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9DA" w:rsidRDefault="00D859DA" w:rsidP="00D859DA">
      <w:pPr>
        <w:widowControl w:val="0"/>
        <w:spacing w:line="5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  <w:lang w:val="zh-CN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  <w:lang w:val="zh-CN"/>
        </w:rPr>
        <w:t>关于启用临时入校人员进校网上申报流程的通知</w:t>
      </w:r>
    </w:p>
    <w:p w:rsidR="00D859DA" w:rsidRDefault="00D859DA" w:rsidP="00D859DA">
      <w:pPr>
        <w:widowControl w:val="0"/>
        <w:spacing w:line="560" w:lineRule="exact"/>
        <w:ind w:firstLineChars="200" w:firstLine="640"/>
        <w:rPr>
          <w:rFonts w:ascii="楷体_GB2312" w:eastAsia="楷体_GB2312" w:hAnsi="楷体_GB2312" w:cs="楷体_GB2312"/>
          <w:sz w:val="32"/>
          <w:szCs w:val="32"/>
          <w:lang w:val="zh-CN"/>
        </w:rPr>
      </w:pPr>
    </w:p>
    <w:p w:rsidR="00D859DA" w:rsidRDefault="00D859DA" w:rsidP="00D859DA">
      <w:pPr>
        <w:widowControl w:val="0"/>
        <w:spacing w:line="560" w:lineRule="exact"/>
        <w:rPr>
          <w:rFonts w:ascii="仿宋_GB2312" w:eastAsia="仿宋_GB2312" w:hAnsi="楷体_GB2312" w:cs="楷体_GB2312"/>
          <w:sz w:val="32"/>
          <w:szCs w:val="32"/>
          <w:lang w:val="zh-CN"/>
        </w:rPr>
      </w:pPr>
      <w:r>
        <w:rPr>
          <w:rFonts w:ascii="仿宋_GB2312" w:eastAsia="仿宋_GB2312" w:hAnsi="楷体_GB2312" w:cs="楷体_GB2312" w:hint="eastAsia"/>
          <w:sz w:val="32"/>
          <w:szCs w:val="32"/>
          <w:lang w:val="zh-CN"/>
        </w:rPr>
        <w:t>学校各单位、全体教职工：</w:t>
      </w:r>
    </w:p>
    <w:p w:rsidR="00D859DA" w:rsidRDefault="00D859DA" w:rsidP="00D859DA">
      <w:pPr>
        <w:widowControl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lang w:val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val="zh-CN"/>
        </w:rPr>
        <w:t>当前，新冠肺炎疫情形势不断变化，学校疫情防控工作进入常态化。经学校校长办公会讨论通过，在落实疫情防控“四方责任”及入校人员“一日一报”制度的同时，为方便各单位日常业务的开展，“外来人员入校申请”网上申报流程正式启用，现将相关要求通知明确如下：</w:t>
      </w:r>
    </w:p>
    <w:p w:rsidR="00D859DA" w:rsidRDefault="00D859DA" w:rsidP="00D859DA">
      <w:pPr>
        <w:widowControl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  <w:lang w:val="zh-CN"/>
        </w:rPr>
        <w:t>学校疫情管理系统中增加了“外来人员入校申请”模块，在职教职工均可作为</w:t>
      </w:r>
      <w:r>
        <w:rPr>
          <w:rFonts w:ascii="仿宋_GB2312" w:eastAsia="仿宋_GB2312" w:hAnsi="仿宋_GB2312" w:cs="仿宋_GB2312"/>
          <w:sz w:val="32"/>
          <w:szCs w:val="32"/>
          <w:lang w:val="zh-CN"/>
        </w:rPr>
        <w:t>申请人</w:t>
      </w:r>
      <w:r>
        <w:rPr>
          <w:rFonts w:ascii="仿宋_GB2312" w:eastAsia="仿宋_GB2312" w:hAnsi="仿宋_GB2312" w:cs="仿宋_GB2312" w:hint="eastAsia"/>
          <w:sz w:val="32"/>
          <w:szCs w:val="32"/>
          <w:lang w:val="zh-CN"/>
        </w:rPr>
        <w:t>，通过电脑客户端或手机企业微信中相应模块为</w:t>
      </w:r>
      <w:r>
        <w:rPr>
          <w:rFonts w:ascii="仿宋_GB2312" w:eastAsia="仿宋_GB2312" w:hAnsi="仿宋_GB2312" w:cs="仿宋_GB2312"/>
          <w:sz w:val="32"/>
          <w:szCs w:val="32"/>
          <w:lang w:val="zh-CN"/>
        </w:rPr>
        <w:t>来校办事的外来人员</w:t>
      </w:r>
      <w:r>
        <w:rPr>
          <w:rFonts w:ascii="仿宋_GB2312" w:eastAsia="仿宋_GB2312" w:hAnsi="仿宋_GB2312" w:cs="仿宋_GB2312" w:hint="eastAsia"/>
          <w:sz w:val="32"/>
          <w:szCs w:val="32"/>
          <w:lang w:val="zh-CN"/>
        </w:rPr>
        <w:t>申请入校权限，提交部门领导审批。完成审批</w:t>
      </w:r>
      <w:r>
        <w:rPr>
          <w:rFonts w:ascii="仿宋_GB2312" w:eastAsia="仿宋_GB2312" w:hAnsi="仿宋_GB2312" w:cs="仿宋_GB2312"/>
          <w:sz w:val="32"/>
          <w:szCs w:val="32"/>
          <w:lang w:val="zh-CN"/>
        </w:rPr>
        <w:t>后，校外</w:t>
      </w:r>
      <w:proofErr w:type="gramStart"/>
      <w:r>
        <w:rPr>
          <w:rFonts w:ascii="仿宋_GB2312" w:eastAsia="仿宋_GB2312" w:hAnsi="仿宋_GB2312" w:cs="仿宋_GB2312"/>
          <w:sz w:val="32"/>
          <w:szCs w:val="32"/>
          <w:lang w:val="zh-CN"/>
        </w:rPr>
        <w:t>人员</w:t>
      </w:r>
      <w:r>
        <w:rPr>
          <w:rFonts w:ascii="仿宋_GB2312" w:eastAsia="仿宋_GB2312" w:hAnsi="仿宋_GB2312" w:cs="仿宋_GB2312" w:hint="eastAsia"/>
          <w:sz w:val="32"/>
          <w:szCs w:val="32"/>
          <w:lang w:val="zh-CN"/>
        </w:rPr>
        <w:t>可</w:t>
      </w:r>
      <w:r>
        <w:rPr>
          <w:rFonts w:ascii="仿宋_GB2312" w:eastAsia="仿宋_GB2312" w:hAnsi="仿宋_GB2312" w:cs="仿宋_GB2312"/>
          <w:sz w:val="32"/>
          <w:szCs w:val="32"/>
          <w:lang w:val="zh-CN"/>
        </w:rPr>
        <w:t>第一时间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  <w:lang w:val="zh-CN"/>
        </w:rPr>
        <w:t>通过刷本人身份证完成身份确认，获准入校。</w:t>
      </w:r>
    </w:p>
    <w:p w:rsidR="00D859DA" w:rsidRDefault="00D859DA" w:rsidP="00D859DA">
      <w:pPr>
        <w:widowControl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lang w:val="zh-CN"/>
        </w:rPr>
      </w:pPr>
      <w:r>
        <w:rPr>
          <w:rFonts w:ascii="仿宋_GB2312" w:eastAsia="仿宋_GB2312" w:hAnsi="仿宋_GB2312" w:cs="仿宋_GB2312"/>
          <w:sz w:val="32"/>
          <w:szCs w:val="32"/>
          <w:lang w:val="zh-CN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  <w:lang w:val="zh-CN"/>
        </w:rPr>
        <w:t>“外来人员入校申请”仅用于申请校外人员入校权限，在职教职工及在校学生入校核验方式不变。</w:t>
      </w:r>
    </w:p>
    <w:p w:rsidR="00D859DA" w:rsidRDefault="00D859DA" w:rsidP="00D859DA">
      <w:pPr>
        <w:widowControl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.身份证是外来人员入校权限核验的唯一凭证，请各单位务必通知来访人员携带身份证原件。</w:t>
      </w:r>
    </w:p>
    <w:p w:rsidR="00D859DA" w:rsidRDefault="00D859DA" w:rsidP="00D859DA">
      <w:pPr>
        <w:widowControl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  <w:lang w:val="zh-CN"/>
        </w:rPr>
        <w:t>申请审批中，各单位要注意落实疫情防控“四方责任”，确认临时入校人员的健康情况后，予以审批。</w:t>
      </w:r>
    </w:p>
    <w:p w:rsidR="00D859DA" w:rsidRDefault="00D859DA" w:rsidP="00D859DA">
      <w:pPr>
        <w:widowControl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5.</w:t>
      </w:r>
      <w:r>
        <w:rPr>
          <w:rFonts w:ascii="仿宋_GB2312" w:eastAsia="仿宋_GB2312" w:hAnsi="仿宋_GB2312" w:cs="仿宋_GB2312" w:hint="eastAsia"/>
          <w:sz w:val="32"/>
          <w:szCs w:val="32"/>
        </w:rPr>
        <w:t>该流程目前仅限于右安门校区，其他校区原流程保持不变。</w:t>
      </w:r>
    </w:p>
    <w:p w:rsidR="00D859DA" w:rsidRDefault="00D859DA" w:rsidP="00D859DA">
      <w:pPr>
        <w:widowControl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6.</w:t>
      </w:r>
      <w:r>
        <w:rPr>
          <w:rFonts w:ascii="仿宋_GB2312" w:eastAsia="仿宋_GB2312" w:hAnsi="仿宋_GB2312" w:cs="仿宋_GB2312" w:hint="eastAsia"/>
          <w:sz w:val="32"/>
          <w:szCs w:val="32"/>
        </w:rPr>
        <w:t>为保证工作的平稳衔接，11月25-26日为试运行阶段，</w:t>
      </w:r>
      <w:r>
        <w:rPr>
          <w:rFonts w:ascii="仿宋_GB2312" w:eastAsia="仿宋_GB2312" w:hAnsi="仿宋_GB2312" w:cs="仿宋_GB2312" w:hint="eastAsia"/>
          <w:sz w:val="32"/>
          <w:szCs w:val="32"/>
          <w:lang w:val="zh-CN"/>
        </w:rPr>
        <w:t>11月</w:t>
      </w:r>
      <w:r>
        <w:rPr>
          <w:rFonts w:ascii="仿宋_GB2312" w:eastAsia="仿宋_GB2312" w:hAnsi="仿宋_GB2312" w:cs="仿宋_GB2312" w:hint="eastAsia"/>
          <w:sz w:val="32"/>
          <w:szCs w:val="32"/>
        </w:rPr>
        <w:t>27日开始，正式启用该</w:t>
      </w:r>
      <w:r>
        <w:rPr>
          <w:rFonts w:ascii="仿宋_GB2312" w:eastAsia="仿宋_GB2312" w:hAnsi="仿宋_GB2312" w:cs="仿宋_GB2312" w:hint="eastAsia"/>
          <w:sz w:val="32"/>
          <w:szCs w:val="32"/>
          <w:lang w:val="zh-CN"/>
        </w:rPr>
        <w:t>申请流程</w:t>
      </w:r>
      <w:r>
        <w:rPr>
          <w:rFonts w:ascii="仿宋_GB2312" w:eastAsia="仿宋_GB2312" w:hAnsi="仿宋_GB2312" w:cs="仿宋_GB2312" w:hint="eastAsia"/>
          <w:sz w:val="32"/>
          <w:szCs w:val="32"/>
        </w:rPr>
        <w:t>，校外人员刷身份证核验通过</w:t>
      </w:r>
      <w:r>
        <w:rPr>
          <w:rFonts w:ascii="仿宋_GB2312" w:eastAsia="仿宋_GB2312" w:hAnsi="仿宋_GB2312" w:cs="仿宋_GB2312"/>
          <w:sz w:val="32"/>
          <w:szCs w:val="32"/>
        </w:rPr>
        <w:t>后</w:t>
      </w:r>
      <w:r>
        <w:rPr>
          <w:rFonts w:ascii="仿宋_GB2312" w:eastAsia="仿宋_GB2312" w:hAnsi="仿宋_GB2312" w:cs="仿宋_GB2312" w:hint="eastAsia"/>
          <w:sz w:val="32"/>
          <w:szCs w:val="32"/>
        </w:rPr>
        <w:t>，准予入校。</w:t>
      </w:r>
    </w:p>
    <w:p w:rsidR="00D859DA" w:rsidRDefault="00D859DA" w:rsidP="00D859DA">
      <w:pPr>
        <w:widowControl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lang w:val="zh-CN"/>
        </w:rPr>
      </w:pPr>
      <w:r>
        <w:rPr>
          <w:rFonts w:ascii="仿宋_GB2312" w:eastAsia="仿宋_GB2312" w:hAnsi="仿宋_GB2312" w:cs="仿宋_GB2312"/>
          <w:sz w:val="32"/>
          <w:szCs w:val="32"/>
        </w:rPr>
        <w:lastRenderedPageBreak/>
        <w:t>7</w:t>
      </w:r>
      <w:r>
        <w:rPr>
          <w:rFonts w:ascii="仿宋_GB2312" w:eastAsia="仿宋_GB2312" w:hAnsi="仿宋_GB2312" w:cs="仿宋_GB2312" w:hint="eastAsia"/>
          <w:sz w:val="32"/>
          <w:szCs w:val="32"/>
        </w:rPr>
        <w:t>.试运行阶段申报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当日</w:t>
      </w:r>
      <w:r>
        <w:rPr>
          <w:rFonts w:ascii="仿宋_GB2312" w:eastAsia="仿宋_GB2312" w:hAnsi="仿宋_GB2312" w:cs="仿宋_GB2312" w:hint="eastAsia"/>
          <w:sz w:val="32"/>
          <w:szCs w:val="32"/>
        </w:rPr>
        <w:t>临时入校的，各单位可选择使用</w:t>
      </w:r>
      <w:r>
        <w:rPr>
          <w:rFonts w:ascii="仿宋_GB2312" w:eastAsia="仿宋_GB2312" w:hAnsi="仿宋_GB2312" w:cs="仿宋_GB2312" w:hint="eastAsia"/>
          <w:sz w:val="32"/>
          <w:szCs w:val="32"/>
          <w:lang w:val="zh-CN"/>
        </w:rPr>
        <w:t>“外来人员入校申请”模块，部门领导审批后，临时入校人员直接刷身份证入校；也可选择按照原流程申报，由保卫部门协调入校。</w:t>
      </w:r>
    </w:p>
    <w:p w:rsidR="00D859DA" w:rsidRDefault="00D859DA" w:rsidP="00D859DA">
      <w:pPr>
        <w:widowControl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lang w:val="zh-CN"/>
        </w:rPr>
      </w:pPr>
      <w:r>
        <w:rPr>
          <w:rFonts w:ascii="仿宋_GB2312" w:eastAsia="仿宋_GB2312" w:hAnsi="仿宋_GB2312" w:cs="仿宋_GB2312"/>
          <w:sz w:val="32"/>
          <w:szCs w:val="32"/>
          <w:lang w:val="zh-CN"/>
        </w:rPr>
        <w:t>8.</w:t>
      </w:r>
      <w:r>
        <w:rPr>
          <w:rFonts w:ascii="仿宋_GB2312" w:eastAsia="仿宋_GB2312" w:hAnsi="仿宋_GB2312" w:cs="仿宋_GB2312" w:hint="eastAsia"/>
          <w:sz w:val="32"/>
          <w:szCs w:val="32"/>
        </w:rPr>
        <w:t>试运行阶段申报</w:t>
      </w:r>
      <w:r>
        <w:rPr>
          <w:rFonts w:ascii="仿宋_GB2312" w:eastAsia="仿宋_GB2312" w:hAnsi="仿宋_GB2312" w:cs="仿宋_GB2312" w:hint="eastAsia"/>
          <w:b/>
          <w:sz w:val="32"/>
          <w:szCs w:val="32"/>
          <w:lang w:val="zh-CN"/>
        </w:rPr>
        <w:t>次日</w:t>
      </w:r>
      <w:r>
        <w:rPr>
          <w:rFonts w:ascii="仿宋_GB2312" w:eastAsia="仿宋_GB2312" w:hAnsi="仿宋_GB2312" w:cs="仿宋_GB2312" w:hint="eastAsia"/>
          <w:sz w:val="32"/>
          <w:szCs w:val="32"/>
        </w:rPr>
        <w:t>入校的，各单位需使用</w:t>
      </w:r>
      <w:r>
        <w:rPr>
          <w:rFonts w:ascii="仿宋_GB2312" w:eastAsia="仿宋_GB2312" w:hAnsi="仿宋_GB2312" w:cs="仿宋_GB2312" w:hint="eastAsia"/>
          <w:sz w:val="32"/>
          <w:szCs w:val="32"/>
          <w:lang w:val="zh-CN"/>
        </w:rPr>
        <w:t>“外来人员入校申请”模块申请后，同时</w:t>
      </w:r>
      <w:r>
        <w:rPr>
          <w:rFonts w:ascii="仿宋_GB2312" w:eastAsia="仿宋_GB2312" w:hAnsi="仿宋_GB2312" w:cs="仿宋_GB2312" w:hint="eastAsia"/>
          <w:sz w:val="32"/>
          <w:szCs w:val="32"/>
        </w:rPr>
        <w:t>使用原报送流程报保卫处汇总名单，避免因审批操作问题影响入校。</w:t>
      </w:r>
    </w:p>
    <w:p w:rsidR="00D859DA" w:rsidRDefault="00D859DA" w:rsidP="00D859DA">
      <w:pPr>
        <w:widowControl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联系人：</w:t>
      </w:r>
    </w:p>
    <w:p w:rsidR="00D859DA" w:rsidRDefault="00D859DA" w:rsidP="00D859DA">
      <w:pPr>
        <w:widowControl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苗元森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83911899        张  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瀛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83911152</w:t>
      </w:r>
    </w:p>
    <w:p w:rsidR="00D859DA" w:rsidRDefault="00D859DA" w:rsidP="00D859DA">
      <w:pPr>
        <w:widowControl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D859DA" w:rsidRDefault="00D859DA" w:rsidP="00D859DA">
      <w:pPr>
        <w:widowControl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附：外来人员入校申请操作手册</w:t>
      </w:r>
    </w:p>
    <w:p w:rsidR="00D859DA" w:rsidRDefault="00D859DA" w:rsidP="00D859DA">
      <w:pPr>
        <w:widowControl w:val="0"/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D859DA" w:rsidRDefault="00D859DA" w:rsidP="00D859DA">
      <w:pPr>
        <w:widowControl w:val="0"/>
        <w:spacing w:line="560" w:lineRule="exact"/>
        <w:ind w:firstLineChars="1000" w:firstLine="3200"/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D859DA" w:rsidRDefault="00AA3566" w:rsidP="00D859DA">
      <w:pPr>
        <w:widowControl w:val="0"/>
        <w:spacing w:line="560" w:lineRule="exact"/>
        <w:ind w:firstLineChars="1000" w:firstLine="3200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保卫处</w:t>
      </w:r>
      <w:bookmarkStart w:id="0" w:name="_GoBack"/>
      <w:bookmarkEnd w:id="0"/>
    </w:p>
    <w:p w:rsidR="00D859DA" w:rsidRDefault="00D859DA" w:rsidP="00D859DA">
      <w:pPr>
        <w:widowControl w:val="0"/>
        <w:spacing w:line="560" w:lineRule="exact"/>
        <w:ind w:firstLineChars="1000" w:firstLine="3200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2020年11月25日</w:t>
      </w:r>
    </w:p>
    <w:p w:rsidR="00D859DA" w:rsidRDefault="00D859DA" w:rsidP="00D859DA">
      <w:pPr>
        <w:widowControl w:val="0"/>
        <w:spacing w:line="560" w:lineRule="exact"/>
        <w:ind w:firstLineChars="1000" w:firstLine="3200"/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D859DA" w:rsidRDefault="00D859DA" w:rsidP="00D859DA">
      <w:pPr>
        <w:widowControl w:val="0"/>
        <w:spacing w:line="560" w:lineRule="exact"/>
        <w:ind w:firstLineChars="1000" w:firstLine="3200"/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D859DA" w:rsidRDefault="00D859DA" w:rsidP="00D859DA">
      <w:pPr>
        <w:widowControl w:val="0"/>
        <w:spacing w:line="560" w:lineRule="exact"/>
        <w:ind w:firstLineChars="1000" w:firstLine="3200"/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260985" w:rsidRDefault="00260985"/>
    <w:sectPr w:rsidR="002609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DF4" w:rsidRDefault="007B2DF4" w:rsidP="00D859DA">
      <w:r>
        <w:separator/>
      </w:r>
    </w:p>
  </w:endnote>
  <w:endnote w:type="continuationSeparator" w:id="0">
    <w:p w:rsidR="007B2DF4" w:rsidRDefault="007B2DF4" w:rsidP="00D85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DF4" w:rsidRDefault="007B2DF4" w:rsidP="00D859DA">
      <w:r>
        <w:separator/>
      </w:r>
    </w:p>
  </w:footnote>
  <w:footnote w:type="continuationSeparator" w:id="0">
    <w:p w:rsidR="007B2DF4" w:rsidRDefault="007B2DF4" w:rsidP="00D859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2B2"/>
    <w:rsid w:val="00215E0A"/>
    <w:rsid w:val="00260985"/>
    <w:rsid w:val="007B2DF4"/>
    <w:rsid w:val="00AA3566"/>
    <w:rsid w:val="00D859DA"/>
    <w:rsid w:val="00DB0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9DA"/>
    <w:pPr>
      <w:jc w:val="both"/>
    </w:pPr>
    <w:rPr>
      <w:rFonts w:ascii="Calibri" w:eastAsia="宋体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59DA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859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859DA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59D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9DA"/>
    <w:pPr>
      <w:jc w:val="both"/>
    </w:pPr>
    <w:rPr>
      <w:rFonts w:ascii="Calibri" w:eastAsia="宋体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59DA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859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859DA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59D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2020-11-25T02:53:00Z</dcterms:created>
  <dcterms:modified xsi:type="dcterms:W3CDTF">2020-11-25T03:26:00Z</dcterms:modified>
</cp:coreProperties>
</file>